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26B" w:rsidRPr="00625A24" w:rsidRDefault="00625A24" w:rsidP="00CE526B">
      <w:pPr>
        <w:rPr>
          <w:rFonts w:cs="Arial"/>
          <w:b/>
        </w:rPr>
      </w:pPr>
      <w:r w:rsidRPr="00625A24">
        <w:rPr>
          <w:rFonts w:cs="Arial"/>
          <w:b/>
        </w:rPr>
        <w:t>Jurados</w:t>
      </w:r>
    </w:p>
    <w:p w:rsidR="00CE526B" w:rsidRPr="00625A24" w:rsidRDefault="00CE526B" w:rsidP="00CE526B">
      <w:pPr>
        <w:jc w:val="both"/>
        <w:rPr>
          <w:rFonts w:cs="Arial"/>
          <w:lang w:val="es-UY"/>
        </w:rPr>
      </w:pPr>
      <w:r w:rsidRPr="00625A24">
        <w:rPr>
          <w:rFonts w:cs="Arial"/>
          <w:lang w:val="es-UY"/>
        </w:rPr>
        <w:t>Las obras participantes</w:t>
      </w:r>
      <w:r w:rsidR="00625A24">
        <w:rPr>
          <w:rFonts w:cs="Arial"/>
          <w:lang w:val="es-UY"/>
        </w:rPr>
        <w:t>,</w:t>
      </w:r>
      <w:r w:rsidRPr="00625A24">
        <w:rPr>
          <w:rFonts w:cs="Arial"/>
          <w:lang w:val="es-UY"/>
        </w:rPr>
        <w:t xml:space="preserve"> en las ocho</w:t>
      </w:r>
      <w:r w:rsidRPr="00625A24">
        <w:rPr>
          <w:rFonts w:cs="Arial"/>
          <w:b/>
          <w:bCs/>
          <w:color w:val="0000FF"/>
          <w:lang w:val="es-UY"/>
        </w:rPr>
        <w:t xml:space="preserve"> </w:t>
      </w:r>
      <w:r w:rsidRPr="00625A24">
        <w:rPr>
          <w:rFonts w:cs="Arial"/>
          <w:lang w:val="es-UY"/>
        </w:rPr>
        <w:t xml:space="preserve">categorías, serán evaluadas por </w:t>
      </w:r>
      <w:r w:rsidR="00625A24">
        <w:rPr>
          <w:rFonts w:cs="Arial"/>
          <w:lang w:val="es-UY"/>
        </w:rPr>
        <w:t>t</w:t>
      </w:r>
      <w:r w:rsidRPr="00625A24">
        <w:rPr>
          <w:rFonts w:cs="Arial"/>
          <w:lang w:val="es-UY"/>
        </w:rPr>
        <w:t xml:space="preserve">ribunales </w:t>
      </w:r>
      <w:r w:rsidR="00625A24">
        <w:rPr>
          <w:rFonts w:cs="Arial"/>
          <w:lang w:val="es-UY"/>
        </w:rPr>
        <w:t xml:space="preserve">–de </w:t>
      </w:r>
      <w:r w:rsidR="00625A24" w:rsidRPr="00625A24">
        <w:rPr>
          <w:rFonts w:cs="Arial"/>
          <w:lang w:val="es-UY"/>
        </w:rPr>
        <w:t>tres miembros</w:t>
      </w:r>
      <w:r w:rsidR="00625A24">
        <w:rPr>
          <w:rFonts w:cs="Arial"/>
          <w:lang w:val="es-UY"/>
        </w:rPr>
        <w:t xml:space="preserve">- que fueron </w:t>
      </w:r>
      <w:r w:rsidRPr="00625A24">
        <w:rPr>
          <w:rFonts w:cs="Arial"/>
          <w:lang w:val="es-UY"/>
        </w:rPr>
        <w:t>designados por la D</w:t>
      </w:r>
      <w:r w:rsidR="00625A24">
        <w:rPr>
          <w:rFonts w:cs="Arial"/>
          <w:lang w:val="es-UY"/>
        </w:rPr>
        <w:t xml:space="preserve">irección </w:t>
      </w:r>
      <w:r w:rsidRPr="00625A24">
        <w:rPr>
          <w:rFonts w:cs="Arial"/>
          <w:lang w:val="es-UY"/>
        </w:rPr>
        <w:t>N</w:t>
      </w:r>
      <w:r w:rsidR="00625A24">
        <w:rPr>
          <w:rFonts w:cs="Arial"/>
          <w:lang w:val="es-UY"/>
        </w:rPr>
        <w:t xml:space="preserve">acional de </w:t>
      </w:r>
      <w:r w:rsidRPr="00625A24">
        <w:rPr>
          <w:rFonts w:cs="Arial"/>
          <w:lang w:val="es-UY"/>
        </w:rPr>
        <w:t>C</w:t>
      </w:r>
      <w:r w:rsidR="00625A24">
        <w:rPr>
          <w:rFonts w:cs="Arial"/>
          <w:lang w:val="es-UY"/>
        </w:rPr>
        <w:t xml:space="preserve">ultura. Están </w:t>
      </w:r>
      <w:r w:rsidRPr="00625A24">
        <w:rPr>
          <w:rFonts w:cs="Arial"/>
          <w:lang w:val="es-UY"/>
        </w:rPr>
        <w:t>integrados por personas de notoria solvencia en el ámbito musical en general y trayectoria particular en la categoría en la que actuará</w:t>
      </w:r>
      <w:r w:rsidR="00625A24">
        <w:rPr>
          <w:rFonts w:cs="Arial"/>
          <w:lang w:val="es-UY"/>
        </w:rPr>
        <w:t>n</w:t>
      </w:r>
      <w:r w:rsidRPr="00625A24">
        <w:rPr>
          <w:rFonts w:cs="Arial"/>
          <w:lang w:val="es-UY"/>
        </w:rPr>
        <w:t>.</w:t>
      </w:r>
      <w:r w:rsidR="00625A24">
        <w:rPr>
          <w:rFonts w:cs="Arial"/>
          <w:lang w:val="es-UY"/>
        </w:rPr>
        <w:t xml:space="preserve"> </w:t>
      </w:r>
      <w:r w:rsidRPr="00625A24">
        <w:rPr>
          <w:rFonts w:cs="Arial"/>
          <w:lang w:val="es-UY"/>
        </w:rPr>
        <w:t xml:space="preserve">El fallo de los tribunales será inapelable. </w:t>
      </w:r>
    </w:p>
    <w:p w:rsidR="00CE526B" w:rsidRPr="00E300D9" w:rsidRDefault="00F84537" w:rsidP="00CE526B">
      <w:pPr>
        <w:rPr>
          <w:rFonts w:cs="Arial"/>
          <w:b/>
        </w:rPr>
      </w:pPr>
      <w:r>
        <w:rPr>
          <w:rFonts w:cs="Arial"/>
        </w:rPr>
        <w:br/>
      </w:r>
      <w:r w:rsidR="00E300D9">
        <w:rPr>
          <w:rFonts w:cs="Arial"/>
        </w:rPr>
        <w:br/>
      </w:r>
      <w:r w:rsidR="00E300D9" w:rsidRPr="00E300D9">
        <w:rPr>
          <w:rFonts w:cs="Arial"/>
          <w:b/>
        </w:rPr>
        <w:t>Jurados por categoría</w:t>
      </w:r>
      <w:r>
        <w:rPr>
          <w:rFonts w:cs="Arial"/>
          <w:b/>
        </w:rPr>
        <w:br/>
      </w:r>
      <w:r w:rsidRPr="00F84537">
        <w:rPr>
          <w:rFonts w:cs="Arial"/>
        </w:rPr>
        <w:t>________________________________________________</w:t>
      </w:r>
    </w:p>
    <w:p w:rsidR="00CE526B" w:rsidRPr="00625A24" w:rsidRDefault="00CE526B" w:rsidP="00CE526B">
      <w:pPr>
        <w:rPr>
          <w:rFonts w:cs="Arial"/>
        </w:rPr>
      </w:pPr>
      <w:r w:rsidRPr="00E300D9">
        <w:rPr>
          <w:rFonts w:cs="Arial"/>
          <w:b/>
        </w:rPr>
        <w:t>Académica</w:t>
      </w:r>
      <w:r w:rsidRPr="00625A24">
        <w:rPr>
          <w:rFonts w:cs="Arial"/>
        </w:rPr>
        <w:br/>
      </w:r>
      <w:proofErr w:type="spellStart"/>
      <w:r w:rsidRPr="00625A24">
        <w:rPr>
          <w:rFonts w:cs="Arial"/>
        </w:rPr>
        <w:t>Élida</w:t>
      </w:r>
      <w:proofErr w:type="spellEnd"/>
      <w:r w:rsidRPr="00625A24">
        <w:rPr>
          <w:rFonts w:cs="Arial"/>
        </w:rPr>
        <w:t xml:space="preserve"> </w:t>
      </w:r>
      <w:proofErr w:type="spellStart"/>
      <w:r w:rsidRPr="00625A24">
        <w:rPr>
          <w:rFonts w:cs="Arial"/>
        </w:rPr>
        <w:t>Gencarelli</w:t>
      </w:r>
      <w:proofErr w:type="spellEnd"/>
      <w:r w:rsidRPr="00625A24">
        <w:rPr>
          <w:rFonts w:cs="Arial"/>
        </w:rPr>
        <w:t xml:space="preserve">, Julieta </w:t>
      </w:r>
      <w:proofErr w:type="spellStart"/>
      <w:r w:rsidRPr="00625A24">
        <w:rPr>
          <w:rFonts w:cs="Arial"/>
        </w:rPr>
        <w:t>Nicolini</w:t>
      </w:r>
      <w:proofErr w:type="spellEnd"/>
      <w:r w:rsidR="00F84537">
        <w:rPr>
          <w:rFonts w:cs="Arial"/>
        </w:rPr>
        <w:t xml:space="preserve"> y</w:t>
      </w:r>
      <w:r w:rsidRPr="00625A24">
        <w:rPr>
          <w:rFonts w:cs="Arial"/>
        </w:rPr>
        <w:t xml:space="preserve"> Alejandro </w:t>
      </w:r>
      <w:proofErr w:type="spellStart"/>
      <w:r w:rsidRPr="00625A24">
        <w:rPr>
          <w:rFonts w:cs="Arial"/>
        </w:rPr>
        <w:t>Barbot</w:t>
      </w:r>
      <w:proofErr w:type="spellEnd"/>
      <w:r w:rsidR="00F84537">
        <w:rPr>
          <w:rFonts w:cs="Arial"/>
        </w:rPr>
        <w:t>.</w:t>
      </w:r>
    </w:p>
    <w:p w:rsidR="00CE526B" w:rsidRPr="00E300D9" w:rsidRDefault="00CE526B" w:rsidP="00CE526B">
      <w:pPr>
        <w:rPr>
          <w:rFonts w:cs="Arial"/>
          <w:b/>
        </w:rPr>
      </w:pPr>
      <w:r w:rsidRPr="00E300D9">
        <w:rPr>
          <w:rFonts w:cs="Arial"/>
          <w:b/>
          <w:color w:val="000000"/>
          <w:shd w:val="clear" w:color="auto" w:fill="FFFFFF"/>
        </w:rPr>
        <w:t>Popular de raíz Folclórica</w:t>
      </w:r>
      <w:r w:rsidR="00F84537">
        <w:rPr>
          <w:rFonts w:cs="Arial"/>
          <w:b/>
          <w:color w:val="000000"/>
          <w:shd w:val="clear" w:color="auto" w:fill="FFFFFF"/>
        </w:rPr>
        <w:br/>
      </w:r>
      <w:r w:rsidR="00F84537">
        <w:rPr>
          <w:rFonts w:cs="Arial"/>
          <w:color w:val="000000"/>
        </w:rPr>
        <w:t xml:space="preserve">Cristina Fernández, </w:t>
      </w:r>
      <w:proofErr w:type="spellStart"/>
      <w:r w:rsidR="00F84537">
        <w:rPr>
          <w:rFonts w:cs="Arial"/>
          <w:color w:val="000000"/>
        </w:rPr>
        <w:t>Numa</w:t>
      </w:r>
      <w:proofErr w:type="spellEnd"/>
      <w:r w:rsidR="00F84537">
        <w:rPr>
          <w:rFonts w:cs="Arial"/>
          <w:color w:val="000000"/>
        </w:rPr>
        <w:t xml:space="preserve"> </w:t>
      </w:r>
      <w:proofErr w:type="spellStart"/>
      <w:r w:rsidR="00F84537">
        <w:rPr>
          <w:rFonts w:cs="Arial"/>
          <w:color w:val="000000"/>
        </w:rPr>
        <w:t>Moráes</w:t>
      </w:r>
      <w:proofErr w:type="spellEnd"/>
      <w:r w:rsidR="00F84537">
        <w:rPr>
          <w:rFonts w:cs="Arial"/>
          <w:color w:val="000000"/>
        </w:rPr>
        <w:t xml:space="preserve"> y Santiago Lorenzo.</w:t>
      </w:r>
      <w:r w:rsidR="00F84537">
        <w:rPr>
          <w:rFonts w:cs="Arial"/>
          <w:color w:val="000000"/>
        </w:rPr>
        <w:br/>
      </w:r>
      <w:r w:rsidRPr="00E300D9">
        <w:rPr>
          <w:rFonts w:cs="Arial"/>
          <w:b/>
          <w:color w:val="000000"/>
        </w:rPr>
        <w:br/>
      </w:r>
      <w:r w:rsidRPr="00E300D9">
        <w:rPr>
          <w:rFonts w:cs="Arial"/>
          <w:b/>
          <w:color w:val="000000"/>
          <w:shd w:val="clear" w:color="auto" w:fill="FFFFFF"/>
        </w:rPr>
        <w:t>Rock, Pop y Tendencias</w:t>
      </w:r>
      <w:r w:rsidR="00F84537">
        <w:rPr>
          <w:rFonts w:cs="Arial"/>
          <w:b/>
          <w:color w:val="000000"/>
          <w:shd w:val="clear" w:color="auto" w:fill="FFFFFF"/>
        </w:rPr>
        <w:br/>
      </w:r>
      <w:r w:rsidR="00F84537">
        <w:rPr>
          <w:rFonts w:cs="Arial"/>
          <w:color w:val="000000"/>
          <w:shd w:val="clear" w:color="auto" w:fill="FFFFFF"/>
        </w:rPr>
        <w:t xml:space="preserve">Laura </w:t>
      </w:r>
      <w:proofErr w:type="spellStart"/>
      <w:r w:rsidR="00F84537">
        <w:rPr>
          <w:rFonts w:cs="Arial"/>
          <w:color w:val="000000"/>
          <w:shd w:val="clear" w:color="auto" w:fill="FFFFFF"/>
        </w:rPr>
        <w:t>Gutman</w:t>
      </w:r>
      <w:proofErr w:type="spellEnd"/>
      <w:r w:rsidR="00F84537">
        <w:rPr>
          <w:rFonts w:cs="Arial"/>
          <w:color w:val="000000"/>
          <w:shd w:val="clear" w:color="auto" w:fill="FFFFFF"/>
        </w:rPr>
        <w:t>, Lucía González y Rodrigo Gómez.</w:t>
      </w:r>
      <w:r w:rsidR="00F84537">
        <w:rPr>
          <w:rFonts w:cs="Arial"/>
          <w:color w:val="000000"/>
          <w:shd w:val="clear" w:color="auto" w:fill="FFFFFF"/>
        </w:rPr>
        <w:br/>
      </w:r>
      <w:r w:rsidRPr="00E300D9">
        <w:rPr>
          <w:rFonts w:cs="Arial"/>
          <w:b/>
          <w:color w:val="000000"/>
        </w:rPr>
        <w:br/>
      </w:r>
      <w:r w:rsidRPr="00E300D9">
        <w:rPr>
          <w:rFonts w:cs="Arial"/>
          <w:b/>
          <w:color w:val="000000"/>
          <w:shd w:val="clear" w:color="auto" w:fill="FFFFFF"/>
        </w:rPr>
        <w:t>Tango</w:t>
      </w:r>
      <w:r w:rsidR="00F84537">
        <w:rPr>
          <w:rFonts w:cs="Arial"/>
          <w:b/>
          <w:color w:val="000000"/>
          <w:shd w:val="clear" w:color="auto" w:fill="FFFFFF"/>
        </w:rPr>
        <w:br/>
      </w:r>
      <w:r w:rsidR="00F84537">
        <w:rPr>
          <w:rFonts w:cs="Arial"/>
          <w:color w:val="000000"/>
          <w:shd w:val="clear" w:color="auto" w:fill="FFFFFF"/>
        </w:rPr>
        <w:t xml:space="preserve">Mónica Navarro, Roberto </w:t>
      </w:r>
      <w:proofErr w:type="spellStart"/>
      <w:r w:rsidR="00F84537">
        <w:rPr>
          <w:rFonts w:cs="Arial"/>
          <w:color w:val="000000"/>
          <w:shd w:val="clear" w:color="auto" w:fill="FFFFFF"/>
        </w:rPr>
        <w:t>Abitante</w:t>
      </w:r>
      <w:proofErr w:type="spellEnd"/>
      <w:r w:rsidR="00F84537">
        <w:rPr>
          <w:rFonts w:cs="Arial"/>
          <w:color w:val="000000"/>
          <w:shd w:val="clear" w:color="auto" w:fill="FFFFFF"/>
        </w:rPr>
        <w:t xml:space="preserve"> y Carlos Méndez.</w:t>
      </w:r>
      <w:r w:rsidR="00F84537">
        <w:rPr>
          <w:rFonts w:cs="Arial"/>
          <w:color w:val="000000"/>
          <w:shd w:val="clear" w:color="auto" w:fill="FFFFFF"/>
        </w:rPr>
        <w:br/>
      </w:r>
      <w:r w:rsidRPr="00E300D9">
        <w:rPr>
          <w:rFonts w:cs="Arial"/>
          <w:b/>
          <w:color w:val="000000"/>
        </w:rPr>
        <w:br/>
      </w:r>
      <w:r w:rsidRPr="00E300D9">
        <w:rPr>
          <w:rFonts w:cs="Arial"/>
          <w:b/>
          <w:color w:val="000000"/>
          <w:shd w:val="clear" w:color="auto" w:fill="FFFFFF"/>
        </w:rPr>
        <w:t>Candombe</w:t>
      </w:r>
      <w:r w:rsidR="00F84537">
        <w:rPr>
          <w:rFonts w:cs="Arial"/>
          <w:b/>
          <w:color w:val="000000"/>
          <w:shd w:val="clear" w:color="auto" w:fill="FFFFFF"/>
        </w:rPr>
        <w:br/>
      </w:r>
      <w:r w:rsidR="00F84537">
        <w:rPr>
          <w:rFonts w:cs="Arial"/>
          <w:color w:val="000000"/>
          <w:shd w:val="clear" w:color="auto" w:fill="FFFFFF"/>
        </w:rPr>
        <w:t>Victoria Riñón, Daniel “Tatita” Márquez y Gabriela Estrada.</w:t>
      </w:r>
      <w:r w:rsidR="00F84537">
        <w:rPr>
          <w:rFonts w:cs="Arial"/>
          <w:color w:val="000000"/>
          <w:shd w:val="clear" w:color="auto" w:fill="FFFFFF"/>
        </w:rPr>
        <w:br/>
      </w:r>
      <w:r w:rsidRPr="00E300D9">
        <w:rPr>
          <w:rFonts w:cs="Arial"/>
          <w:b/>
          <w:color w:val="000000"/>
        </w:rPr>
        <w:br/>
      </w:r>
      <w:r w:rsidRPr="00E300D9">
        <w:rPr>
          <w:rFonts w:cs="Arial"/>
          <w:b/>
          <w:color w:val="000000"/>
          <w:shd w:val="clear" w:color="auto" w:fill="FFFFFF"/>
        </w:rPr>
        <w:t>Murga</w:t>
      </w:r>
      <w:r w:rsidR="00F84537">
        <w:rPr>
          <w:rFonts w:cs="Arial"/>
          <w:b/>
          <w:color w:val="000000"/>
          <w:shd w:val="clear" w:color="auto" w:fill="FFFFFF"/>
        </w:rPr>
        <w:br/>
      </w:r>
      <w:r w:rsidR="00F84537" w:rsidRPr="00F84537">
        <w:rPr>
          <w:rFonts w:cs="Arial"/>
          <w:color w:val="000000"/>
          <w:shd w:val="clear" w:color="auto" w:fill="FFFFFF"/>
        </w:rPr>
        <w:t>Laura Almada</w:t>
      </w:r>
      <w:r w:rsidR="00F84537" w:rsidRPr="00F84537">
        <w:rPr>
          <w:rFonts w:cs="Arial"/>
          <w:color w:val="000000"/>
        </w:rPr>
        <w:t>, Eder</w:t>
      </w:r>
      <w:r w:rsidR="00F84537">
        <w:rPr>
          <w:rFonts w:cs="Arial"/>
          <w:color w:val="000000"/>
        </w:rPr>
        <w:t xml:space="preserve"> </w:t>
      </w:r>
      <w:proofErr w:type="spellStart"/>
      <w:r w:rsidR="00F84537">
        <w:rPr>
          <w:rFonts w:cs="Arial"/>
          <w:color w:val="000000"/>
        </w:rPr>
        <w:t>Fructos</w:t>
      </w:r>
      <w:proofErr w:type="spellEnd"/>
      <w:r w:rsidR="00F84537">
        <w:rPr>
          <w:rFonts w:cs="Arial"/>
          <w:color w:val="000000"/>
        </w:rPr>
        <w:t xml:space="preserve"> y Mauro </w:t>
      </w:r>
      <w:proofErr w:type="spellStart"/>
      <w:r w:rsidR="00F84537">
        <w:rPr>
          <w:rFonts w:cs="Arial"/>
          <w:color w:val="000000"/>
        </w:rPr>
        <w:t>Corssa</w:t>
      </w:r>
      <w:proofErr w:type="spellEnd"/>
      <w:r w:rsidR="00F84537">
        <w:rPr>
          <w:rFonts w:cs="Arial"/>
          <w:color w:val="000000"/>
        </w:rPr>
        <w:t>.</w:t>
      </w:r>
      <w:r w:rsidR="00F84537">
        <w:rPr>
          <w:rFonts w:cs="Arial"/>
          <w:color w:val="000000"/>
        </w:rPr>
        <w:br/>
      </w:r>
      <w:r w:rsidRPr="00E300D9">
        <w:rPr>
          <w:rFonts w:cs="Arial"/>
          <w:b/>
          <w:color w:val="000000"/>
        </w:rPr>
        <w:br/>
      </w:r>
      <w:r w:rsidRPr="00E300D9">
        <w:rPr>
          <w:rFonts w:cs="Arial"/>
          <w:b/>
          <w:color w:val="000000"/>
          <w:shd w:val="clear" w:color="auto" w:fill="FFFFFF"/>
        </w:rPr>
        <w:t>Tropical</w:t>
      </w:r>
      <w:r w:rsidR="00F84537">
        <w:rPr>
          <w:rFonts w:cs="Arial"/>
          <w:b/>
          <w:color w:val="000000"/>
          <w:shd w:val="clear" w:color="auto" w:fill="FFFFFF"/>
        </w:rPr>
        <w:br/>
      </w:r>
      <w:proofErr w:type="spellStart"/>
      <w:r w:rsidR="00F84537" w:rsidRPr="00F84537">
        <w:rPr>
          <w:rFonts w:cs="Arial"/>
          <w:color w:val="000000"/>
          <w:shd w:val="clear" w:color="auto" w:fill="FFFFFF"/>
        </w:rPr>
        <w:t>Marihel</w:t>
      </w:r>
      <w:proofErr w:type="spellEnd"/>
      <w:r w:rsidR="00F84537" w:rsidRPr="00F84537">
        <w:rPr>
          <w:rFonts w:cs="Arial"/>
          <w:color w:val="000000"/>
          <w:shd w:val="clear" w:color="auto" w:fill="FFFFFF"/>
        </w:rPr>
        <w:t xml:space="preserve"> Barboza, Carlos </w:t>
      </w:r>
      <w:proofErr w:type="spellStart"/>
      <w:r w:rsidR="00F84537" w:rsidRPr="00F84537">
        <w:rPr>
          <w:rFonts w:cs="Arial"/>
          <w:color w:val="000000"/>
          <w:shd w:val="clear" w:color="auto" w:fill="FFFFFF"/>
        </w:rPr>
        <w:t>Goberna</w:t>
      </w:r>
      <w:proofErr w:type="spellEnd"/>
      <w:r w:rsidR="00F84537" w:rsidRPr="00F84537">
        <w:rPr>
          <w:rFonts w:cs="Arial"/>
          <w:color w:val="000000"/>
          <w:shd w:val="clear" w:color="auto" w:fill="FFFFFF"/>
        </w:rPr>
        <w:t xml:space="preserve"> y Oscar Cabrera.</w:t>
      </w:r>
      <w:r w:rsidR="00F84537" w:rsidRPr="00F84537">
        <w:rPr>
          <w:rFonts w:cs="Arial"/>
          <w:color w:val="000000"/>
          <w:shd w:val="clear" w:color="auto" w:fill="FFFFFF"/>
        </w:rPr>
        <w:br/>
      </w:r>
      <w:r w:rsidRPr="00E300D9">
        <w:rPr>
          <w:rFonts w:cs="Arial"/>
          <w:b/>
          <w:color w:val="000000"/>
        </w:rPr>
        <w:br/>
      </w:r>
      <w:r w:rsidRPr="00E300D9">
        <w:rPr>
          <w:rFonts w:cs="Arial"/>
          <w:b/>
          <w:color w:val="000000"/>
          <w:shd w:val="clear" w:color="auto" w:fill="FFFFFF"/>
        </w:rPr>
        <w:t>Jazz / Fusión</w:t>
      </w:r>
      <w:r w:rsidR="00F84537">
        <w:rPr>
          <w:rFonts w:cs="Arial"/>
          <w:b/>
          <w:color w:val="000000"/>
          <w:shd w:val="clear" w:color="auto" w:fill="FFFFFF"/>
        </w:rPr>
        <w:br/>
      </w:r>
      <w:r w:rsidR="00F84537" w:rsidRPr="00F84537">
        <w:rPr>
          <w:rFonts w:cs="Arial"/>
          <w:color w:val="000000"/>
          <w:shd w:val="clear" w:color="auto" w:fill="FFFFFF"/>
        </w:rPr>
        <w:t xml:space="preserve">María Noel Taranto, Diego </w:t>
      </w:r>
      <w:proofErr w:type="spellStart"/>
      <w:r w:rsidR="00F84537" w:rsidRPr="00F84537">
        <w:rPr>
          <w:rFonts w:cs="Arial"/>
          <w:color w:val="000000"/>
          <w:shd w:val="clear" w:color="auto" w:fill="FFFFFF"/>
        </w:rPr>
        <w:t>Janssen</w:t>
      </w:r>
      <w:proofErr w:type="spellEnd"/>
      <w:r w:rsidR="00F84537" w:rsidRPr="00F84537">
        <w:rPr>
          <w:rFonts w:cs="Arial"/>
          <w:color w:val="000000"/>
          <w:shd w:val="clear" w:color="auto" w:fill="FFFFFF"/>
        </w:rPr>
        <w:t xml:space="preserve"> y Maximiliano </w:t>
      </w:r>
      <w:proofErr w:type="spellStart"/>
      <w:r w:rsidR="00F84537" w:rsidRPr="00F84537">
        <w:rPr>
          <w:rFonts w:cs="Arial"/>
          <w:color w:val="000000"/>
          <w:shd w:val="clear" w:color="auto" w:fill="FFFFFF"/>
        </w:rPr>
        <w:t>Nathan</w:t>
      </w:r>
      <w:proofErr w:type="spellEnd"/>
      <w:r w:rsidR="00F84537" w:rsidRPr="00F84537">
        <w:rPr>
          <w:rFonts w:cs="Arial"/>
          <w:color w:val="000000"/>
          <w:shd w:val="clear" w:color="auto" w:fill="FFFFFF"/>
        </w:rPr>
        <w:t>.</w:t>
      </w:r>
      <w:bookmarkStart w:id="0" w:name="_GoBack"/>
      <w:bookmarkEnd w:id="0"/>
    </w:p>
    <w:p w:rsidR="00CD62C8" w:rsidRPr="00625A24" w:rsidRDefault="00CD62C8" w:rsidP="00CE526B"/>
    <w:sectPr w:rsidR="00CD62C8" w:rsidRPr="00625A24" w:rsidSect="008E5D37">
      <w:headerReference w:type="default" r:id="rId8"/>
      <w:pgSz w:w="11906" w:h="16838" w:code="9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376" w:rsidRDefault="00A73376" w:rsidP="00087A96">
      <w:pPr>
        <w:spacing w:after="0" w:line="240" w:lineRule="auto"/>
      </w:pPr>
      <w:r>
        <w:separator/>
      </w:r>
    </w:p>
  </w:endnote>
  <w:endnote w:type="continuationSeparator" w:id="0">
    <w:p w:rsidR="00A73376" w:rsidRDefault="00A73376" w:rsidP="00087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376" w:rsidRDefault="00A73376" w:rsidP="00087A96">
      <w:pPr>
        <w:spacing w:after="0" w:line="240" w:lineRule="auto"/>
      </w:pPr>
      <w:r>
        <w:separator/>
      </w:r>
    </w:p>
  </w:footnote>
  <w:footnote w:type="continuationSeparator" w:id="0">
    <w:p w:rsidR="00A73376" w:rsidRDefault="00A73376" w:rsidP="00087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7AE3" w:rsidRDefault="001338BF">
    <w:pPr>
      <w:pStyle w:val="Encabezado"/>
    </w:pPr>
    <w:r>
      <w:rPr>
        <w:noProof/>
        <w:lang w:val="es-UY" w:eastAsia="es-UY"/>
      </w:rPr>
      <w:drawing>
        <wp:inline distT="0" distB="0" distL="0" distR="0">
          <wp:extent cx="1351453" cy="1224951"/>
          <wp:effectExtent l="19050" t="0" r="1097" b="0"/>
          <wp:docPr id="3" name="2 Imagen" descr="premios musica 201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remios musica 2015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60598" cy="1233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</w:t>
    </w:r>
    <w:r>
      <w:rPr>
        <w:noProof/>
        <w:lang w:val="es-UY" w:eastAsia="es-UY"/>
      </w:rPr>
      <w:drawing>
        <wp:inline distT="0" distB="0" distL="0" distR="0">
          <wp:extent cx="2189839" cy="548739"/>
          <wp:effectExtent l="19050" t="0" r="911" b="0"/>
          <wp:docPr id="4" name="3 Imagen" descr="dnc+mec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nc+mec1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90789" cy="5489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57AE3" w:rsidRDefault="00F57AE3">
    <w:pPr>
      <w:pStyle w:val="Encabezado"/>
    </w:pPr>
  </w:p>
  <w:p w:rsidR="00F57AE3" w:rsidRDefault="00F57AE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E59"/>
    <w:rsid w:val="00071188"/>
    <w:rsid w:val="00087A96"/>
    <w:rsid w:val="000D231E"/>
    <w:rsid w:val="001338BF"/>
    <w:rsid w:val="001C2BDF"/>
    <w:rsid w:val="00237536"/>
    <w:rsid w:val="005A1457"/>
    <w:rsid w:val="005E567C"/>
    <w:rsid w:val="00625A24"/>
    <w:rsid w:val="006747AA"/>
    <w:rsid w:val="006803EC"/>
    <w:rsid w:val="006C78DD"/>
    <w:rsid w:val="00747F59"/>
    <w:rsid w:val="007A718B"/>
    <w:rsid w:val="008B7345"/>
    <w:rsid w:val="008E5D37"/>
    <w:rsid w:val="008E62C6"/>
    <w:rsid w:val="009554AA"/>
    <w:rsid w:val="00A652EA"/>
    <w:rsid w:val="00A73376"/>
    <w:rsid w:val="00C62DF5"/>
    <w:rsid w:val="00CB1637"/>
    <w:rsid w:val="00CD62C8"/>
    <w:rsid w:val="00CE526B"/>
    <w:rsid w:val="00D21D7A"/>
    <w:rsid w:val="00D30E59"/>
    <w:rsid w:val="00E22450"/>
    <w:rsid w:val="00E300D9"/>
    <w:rsid w:val="00E45E6D"/>
    <w:rsid w:val="00E923DC"/>
    <w:rsid w:val="00EC4AEC"/>
    <w:rsid w:val="00F57AE3"/>
    <w:rsid w:val="00F84537"/>
    <w:rsid w:val="00F95F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923D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Y" w:eastAsia="es-UY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923D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Y" w:eastAsia="es-U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109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7F7671-BF3C-4D0F-925C-6B1025350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146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user</dc:creator>
  <cp:lastModifiedBy>darío</cp:lastModifiedBy>
  <cp:revision>5</cp:revision>
  <dcterms:created xsi:type="dcterms:W3CDTF">2015-07-30T16:27:00Z</dcterms:created>
  <dcterms:modified xsi:type="dcterms:W3CDTF">2015-07-30T17:15:00Z</dcterms:modified>
</cp:coreProperties>
</file>